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BE" w:rsidRDefault="00E943BE" w:rsidP="00E943BE">
      <w:pPr>
        <w:spacing w:line="240" w:lineRule="auto"/>
        <w:jc w:val="right"/>
        <w:outlineLvl w:val="0"/>
        <w:rPr>
          <w:sz w:val="28"/>
          <w:szCs w:val="28"/>
        </w:rPr>
      </w:pPr>
      <w:r w:rsidRPr="00AD0978">
        <w:rPr>
          <w:sz w:val="28"/>
          <w:szCs w:val="28"/>
        </w:rPr>
        <w:t>Приложение 1</w:t>
      </w:r>
    </w:p>
    <w:p w:rsidR="00E943BE" w:rsidRPr="00AD0978" w:rsidRDefault="00E943BE" w:rsidP="00E943BE">
      <w:pPr>
        <w:pStyle w:val="a3"/>
        <w:tabs>
          <w:tab w:val="left" w:pos="7230"/>
        </w:tabs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43BE" w:rsidRDefault="00E943BE" w:rsidP="00E943BE">
      <w:pPr>
        <w:pStyle w:val="a3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Рейтинг качества работы учреждений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образования 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сентябрь </w:t>
      </w:r>
    </w:p>
    <w:p w:rsidR="00E943BE" w:rsidRPr="00CF4566" w:rsidRDefault="00E943BE" w:rsidP="00E943BE">
      <w:pPr>
        <w:pStyle w:val="a3"/>
        <w:tabs>
          <w:tab w:val="left" w:pos="723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201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</w:p>
    <w:p w:rsidR="00E943BE" w:rsidRDefault="00E943BE"/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866"/>
        <w:gridCol w:w="3255"/>
        <w:gridCol w:w="1219"/>
        <w:gridCol w:w="1520"/>
        <w:gridCol w:w="1520"/>
        <w:gridCol w:w="1098"/>
      </w:tblGrid>
      <w:tr w:rsidR="00E943BE" w:rsidRPr="00E943BE" w:rsidTr="00E943BE">
        <w:trPr>
          <w:trHeight w:val="31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№</w:t>
            </w:r>
          </w:p>
        </w:tc>
        <w:tc>
          <w:tcPr>
            <w:tcW w:w="3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43BE" w:rsidRPr="00E943BE" w:rsidRDefault="00E943BE" w:rsidP="00E943BE">
            <w:pPr>
              <w:spacing w:line="240" w:lineRule="auto"/>
              <w:ind w:hanging="195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Эксперты </w:t>
            </w:r>
            <w:bookmarkStart w:id="0" w:name="_GoBack"/>
            <w:bookmarkEnd w:id="0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Единица измерения (значение показателя)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Результаты (итоговое значение показателя)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% качества</w:t>
            </w:r>
          </w:p>
        </w:tc>
      </w:tr>
      <w:tr w:rsidR="00E943BE" w:rsidRPr="00E943BE" w:rsidTr="00E943BE">
        <w:trPr>
          <w:trHeight w:val="252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943B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E943BE" w:rsidRPr="00E943BE" w:rsidRDefault="00E943BE" w:rsidP="00E943BE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E943BE">
              <w:rPr>
                <w:color w:val="000000"/>
                <w:sz w:val="24"/>
                <w:szCs w:val="24"/>
              </w:rPr>
              <w:t>1614003206-161401001-МУНИЦИПАЛЬНОЕ БЮДЖЕТНОЕ УЧРЕЖДЕНИЕ ДОПОЛНИТЕЛЬНОГО ОБРАЗОВАНИЯ "ЦЕНТР ВНЕШКОЛЬНОЙ РАБОТЫ ГОРОДА БУИНСКА РЕСПУБЛИКИ ТАТАРСТАН"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137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943BE">
              <w:rPr>
                <w:color w:val="FF0000"/>
                <w:sz w:val="24"/>
                <w:szCs w:val="24"/>
              </w:rPr>
              <w:t>85,6</w:t>
            </w:r>
          </w:p>
        </w:tc>
      </w:tr>
      <w:tr w:rsidR="00E943BE" w:rsidRPr="00E943BE" w:rsidTr="00E943BE">
        <w:trPr>
          <w:trHeight w:val="252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943B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E943BE" w:rsidRPr="00E943BE" w:rsidRDefault="00E943BE" w:rsidP="00E943BE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E943BE">
              <w:rPr>
                <w:color w:val="000000"/>
                <w:sz w:val="24"/>
                <w:szCs w:val="24"/>
              </w:rPr>
              <w:t>1614005274-161401001-МУНИЦИПАЛЬНОЕ БЮДЖЕТНОЕ УЧРЕЖДЕНИЕ ДОПОЛНИТЕЛЬНОГО ОБРАЗОВАНИЯ "ДЕТСКАЯ ШКОЛА ИСКУССТВ ГОРОДА БУИНСКА РЕСПУБЛИКИ ТАТАРСТАН"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112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943BE">
              <w:rPr>
                <w:color w:val="FF0000"/>
                <w:sz w:val="24"/>
                <w:szCs w:val="24"/>
              </w:rPr>
              <w:t>70</w:t>
            </w:r>
          </w:p>
        </w:tc>
      </w:tr>
      <w:tr w:rsidR="00E943BE" w:rsidRPr="00E943BE" w:rsidTr="00E943BE">
        <w:trPr>
          <w:trHeight w:val="220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E943BE" w:rsidRPr="00E943BE" w:rsidRDefault="00E943BE" w:rsidP="00E943BE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E943BE">
              <w:rPr>
                <w:color w:val="000000"/>
                <w:sz w:val="24"/>
                <w:szCs w:val="24"/>
              </w:rPr>
              <w:t>1614009536-161401001-МУНИЦИПАЛЬНОЕ БЮДЖЕТНОЕ ОБРАЗОВАТЕЛЬНОЕ УЧРЕЖДЕНИЕ ДОПОЛНИТЕЛЬНОГО ОБРАЗОВАНИЯ "ДЕТСКИЙ ОЗДОРОВИТЕЛЬНЫЙ ЛАГЕРЬ "ЧАЙКА" БУИНСКОГО МУНИЦИПАЛЬНОГО РАЙОНА РЕСПУБЛИКИ ТАТАРСТАН"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160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43BE">
              <w:rPr>
                <w:sz w:val="24"/>
                <w:szCs w:val="24"/>
              </w:rPr>
              <w:t>134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3BE" w:rsidRPr="00E943BE" w:rsidRDefault="00E943BE" w:rsidP="00E943B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E943BE">
              <w:rPr>
                <w:color w:val="FF0000"/>
                <w:sz w:val="24"/>
                <w:szCs w:val="24"/>
              </w:rPr>
              <w:t>83,75</w:t>
            </w:r>
          </w:p>
        </w:tc>
      </w:tr>
    </w:tbl>
    <w:p w:rsidR="00341F55" w:rsidRDefault="00341F55"/>
    <w:sectPr w:rsidR="00341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BE"/>
    <w:rsid w:val="00341F55"/>
    <w:rsid w:val="00E9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3BE"/>
    <w:pPr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3BE"/>
    <w:pPr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0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2017-10-03T14:28:00Z</dcterms:created>
  <dcterms:modified xsi:type="dcterms:W3CDTF">2017-10-03T14:29:00Z</dcterms:modified>
</cp:coreProperties>
</file>